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B8" w:rsidRPr="005E12B8" w:rsidRDefault="005E12B8" w:rsidP="005E12B8">
      <w:pPr>
        <w:shd w:val="clear" w:color="auto" w:fill="F8F8F8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666666"/>
          <w:sz w:val="21"/>
          <w:szCs w:val="21"/>
        </w:rPr>
      </w:pPr>
      <w:r w:rsidRPr="005E12B8">
        <w:rPr>
          <w:rFonts w:ascii="Tahoma" w:eastAsia="Times New Roman" w:hAnsi="Tahoma" w:cs="Tahoma"/>
          <w:b/>
          <w:bCs/>
          <w:color w:val="666666"/>
          <w:sz w:val="21"/>
          <w:szCs w:val="21"/>
        </w:rPr>
        <w:t>Нормативы потребления коммунальных услуг</w:t>
      </w:r>
    </w:p>
    <w:p w:rsidR="005E12B8" w:rsidRPr="005E12B8" w:rsidRDefault="005E12B8" w:rsidP="005E12B8">
      <w:pPr>
        <w:shd w:val="clear" w:color="auto" w:fill="F8F8F8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</w:rPr>
      </w:pPr>
      <w:r w:rsidRPr="005E12B8">
        <w:rPr>
          <w:rFonts w:ascii="Tahoma" w:eastAsia="Times New Roman" w:hAnsi="Tahoma" w:cs="Tahoma"/>
          <w:color w:val="666666"/>
          <w:sz w:val="24"/>
          <w:szCs w:val="24"/>
          <w:bdr w:val="none" w:sz="0" w:space="0" w:color="auto" w:frame="1"/>
        </w:rPr>
        <w:t>*- согласно Жилищному кодексу, с 2011 г. полномочиями по установлению нормативов потребления коммунальных услуг наделена Региональная служба по тарифам и ценообразованию Забайкальского края </w:t>
      </w:r>
    </w:p>
    <w:p w:rsidR="005E12B8" w:rsidRPr="005E12B8" w:rsidRDefault="005E12B8" w:rsidP="005E12B8">
      <w:pPr>
        <w:shd w:val="clear" w:color="auto" w:fill="F8F8F8"/>
        <w:spacing w:after="0" w:line="240" w:lineRule="auto"/>
        <w:jc w:val="center"/>
        <w:rPr>
          <w:rFonts w:ascii="Tahoma" w:eastAsia="Times New Roman" w:hAnsi="Tahoma" w:cs="Tahoma"/>
          <w:color w:val="666666"/>
          <w:sz w:val="21"/>
          <w:szCs w:val="21"/>
        </w:rPr>
      </w:pPr>
      <w:r w:rsidRPr="005E12B8">
        <w:rPr>
          <w:rFonts w:ascii="Tahoma" w:eastAsia="Times New Roman" w:hAnsi="Tahoma" w:cs="Tahoma"/>
          <w:color w:val="666666"/>
          <w:sz w:val="21"/>
          <w:szCs w:val="21"/>
        </w:rPr>
        <w:t> </w:t>
      </w:r>
    </w:p>
    <w:p w:rsidR="005E12B8" w:rsidRPr="005E12B8" w:rsidRDefault="005E12B8" w:rsidP="005E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2B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666" stroked="f"/>
        </w:pict>
      </w:r>
    </w:p>
    <w:p w:rsidR="005E12B8" w:rsidRPr="005E12B8" w:rsidRDefault="005E12B8" w:rsidP="005E12B8">
      <w:pPr>
        <w:shd w:val="clear" w:color="auto" w:fill="F8F8F8"/>
        <w:spacing w:after="0" w:line="240" w:lineRule="auto"/>
        <w:jc w:val="center"/>
        <w:rPr>
          <w:rFonts w:ascii="Tahoma" w:eastAsia="Times New Roman" w:hAnsi="Tahoma" w:cs="Tahoma"/>
          <w:color w:val="666666"/>
          <w:sz w:val="21"/>
          <w:szCs w:val="21"/>
        </w:rPr>
      </w:pPr>
      <w:r w:rsidRPr="005E12B8">
        <w:rPr>
          <w:rFonts w:ascii="Tahoma" w:eastAsia="Times New Roman" w:hAnsi="Tahoma" w:cs="Tahoma"/>
          <w:b/>
          <w:bCs/>
          <w:color w:val="666666"/>
          <w:sz w:val="24"/>
          <w:szCs w:val="24"/>
        </w:rPr>
        <w:t> </w:t>
      </w:r>
    </w:p>
    <w:p w:rsidR="005E12B8" w:rsidRPr="005E12B8" w:rsidRDefault="005E12B8" w:rsidP="005E12B8">
      <w:pPr>
        <w:shd w:val="clear" w:color="auto" w:fill="F8F8F8"/>
        <w:spacing w:after="0" w:line="240" w:lineRule="auto"/>
        <w:jc w:val="center"/>
        <w:rPr>
          <w:rFonts w:ascii="Tahoma" w:eastAsia="Times New Roman" w:hAnsi="Tahoma" w:cs="Tahoma"/>
          <w:color w:val="666666"/>
          <w:sz w:val="21"/>
          <w:szCs w:val="21"/>
        </w:rPr>
      </w:pPr>
      <w:r w:rsidRPr="005E12B8">
        <w:rPr>
          <w:rFonts w:ascii="Tahoma" w:eastAsia="Times New Roman" w:hAnsi="Tahoma" w:cs="Tahoma"/>
          <w:b/>
          <w:bCs/>
          <w:color w:val="666666"/>
          <w:sz w:val="24"/>
          <w:szCs w:val="24"/>
        </w:rPr>
        <w:t>МЭР ГОРОДА ЧИТЫ </w:t>
      </w:r>
    </w:p>
    <w:p w:rsidR="005E12B8" w:rsidRPr="005E12B8" w:rsidRDefault="005E12B8" w:rsidP="005E12B8">
      <w:pPr>
        <w:shd w:val="clear" w:color="auto" w:fill="F8F8F8"/>
        <w:spacing w:after="0" w:line="240" w:lineRule="auto"/>
        <w:jc w:val="center"/>
        <w:rPr>
          <w:rFonts w:ascii="Tahoma" w:eastAsia="Times New Roman" w:hAnsi="Tahoma" w:cs="Tahoma"/>
          <w:color w:val="666666"/>
          <w:sz w:val="21"/>
          <w:szCs w:val="21"/>
        </w:rPr>
      </w:pPr>
      <w:hyperlink r:id="rId4" w:history="1">
        <w:r w:rsidRPr="005E12B8">
          <w:rPr>
            <w:rFonts w:ascii="Tahoma" w:eastAsia="Times New Roman" w:hAnsi="Tahoma" w:cs="Tahoma"/>
            <w:b/>
            <w:bCs/>
            <w:color w:val="666666"/>
            <w:sz w:val="24"/>
            <w:szCs w:val="24"/>
            <w:u w:val="single"/>
          </w:rPr>
          <w:t>ПОСТАНОВЛЕНИЕ</w:t>
        </w:r>
      </w:hyperlink>
    </w:p>
    <w:p w:rsidR="005E12B8" w:rsidRPr="005E12B8" w:rsidRDefault="005E12B8" w:rsidP="005E12B8">
      <w:pPr>
        <w:shd w:val="clear" w:color="auto" w:fill="F8F8F8"/>
        <w:spacing w:after="0" w:line="240" w:lineRule="auto"/>
        <w:jc w:val="center"/>
        <w:rPr>
          <w:rFonts w:ascii="Tahoma" w:eastAsia="Times New Roman" w:hAnsi="Tahoma" w:cs="Tahoma"/>
          <w:color w:val="666666"/>
          <w:sz w:val="21"/>
          <w:szCs w:val="21"/>
        </w:rPr>
      </w:pPr>
      <w:hyperlink r:id="rId5" w:history="1">
        <w:r w:rsidRPr="005E12B8">
          <w:rPr>
            <w:rFonts w:ascii="Tahoma" w:eastAsia="Times New Roman" w:hAnsi="Tahoma" w:cs="Tahoma"/>
            <w:b/>
            <w:bCs/>
            <w:color w:val="666666"/>
            <w:sz w:val="24"/>
            <w:szCs w:val="24"/>
            <w:u w:val="single"/>
          </w:rPr>
          <w:t>от 19 марта 2010 года N 46</w:t>
        </w:r>
      </w:hyperlink>
    </w:p>
    <w:p w:rsidR="005E12B8" w:rsidRPr="005E12B8" w:rsidRDefault="005E12B8" w:rsidP="005E12B8">
      <w:pPr>
        <w:shd w:val="clear" w:color="auto" w:fill="F8F8F8"/>
        <w:spacing w:after="0" w:line="240" w:lineRule="auto"/>
        <w:jc w:val="center"/>
        <w:rPr>
          <w:rFonts w:ascii="Tahoma" w:eastAsia="Times New Roman" w:hAnsi="Tahoma" w:cs="Tahoma"/>
          <w:color w:val="666666"/>
          <w:sz w:val="21"/>
          <w:szCs w:val="21"/>
        </w:rPr>
      </w:pPr>
      <w:r w:rsidRPr="005E12B8">
        <w:rPr>
          <w:rFonts w:ascii="Tahoma" w:eastAsia="Times New Roman" w:hAnsi="Tahoma" w:cs="Tahoma"/>
          <w:color w:val="666666"/>
          <w:sz w:val="21"/>
          <w:szCs w:val="21"/>
        </w:rPr>
        <w:t> </w:t>
      </w:r>
    </w:p>
    <w:p w:rsidR="005E12B8" w:rsidRPr="005E12B8" w:rsidRDefault="005E12B8" w:rsidP="005E12B8">
      <w:pPr>
        <w:shd w:val="clear" w:color="auto" w:fill="F8F8F8"/>
        <w:spacing w:after="0" w:line="240" w:lineRule="auto"/>
        <w:jc w:val="center"/>
        <w:rPr>
          <w:rFonts w:ascii="Tahoma" w:eastAsia="Times New Roman" w:hAnsi="Tahoma" w:cs="Tahoma"/>
          <w:color w:val="666666"/>
          <w:sz w:val="21"/>
          <w:szCs w:val="21"/>
        </w:rPr>
      </w:pPr>
      <w:r w:rsidRPr="005E12B8">
        <w:rPr>
          <w:rFonts w:ascii="Tahoma" w:eastAsia="Times New Roman" w:hAnsi="Tahoma" w:cs="Tahoma"/>
          <w:b/>
          <w:bCs/>
          <w:color w:val="666666"/>
          <w:sz w:val="24"/>
          <w:szCs w:val="24"/>
        </w:rPr>
        <w:t>О ВНЕСЕНИИ ИЗМЕНЕНИЙ В ПОСТАНОВЛЕНИЕ</w:t>
      </w:r>
    </w:p>
    <w:p w:rsidR="005E12B8" w:rsidRPr="005E12B8" w:rsidRDefault="005E12B8" w:rsidP="005E12B8">
      <w:pPr>
        <w:shd w:val="clear" w:color="auto" w:fill="F8F8F8"/>
        <w:spacing w:after="0" w:line="240" w:lineRule="auto"/>
        <w:jc w:val="center"/>
        <w:rPr>
          <w:rFonts w:ascii="Tahoma" w:eastAsia="Times New Roman" w:hAnsi="Tahoma" w:cs="Tahoma"/>
          <w:color w:val="666666"/>
          <w:sz w:val="21"/>
          <w:szCs w:val="21"/>
        </w:rPr>
      </w:pPr>
      <w:r w:rsidRPr="005E12B8">
        <w:rPr>
          <w:rFonts w:ascii="Tahoma" w:eastAsia="Times New Roman" w:hAnsi="Tahoma" w:cs="Tahoma"/>
          <w:b/>
          <w:bCs/>
          <w:color w:val="666666"/>
          <w:sz w:val="24"/>
          <w:szCs w:val="24"/>
        </w:rPr>
        <w:t>МЭРА ГОРОДА ЧИТЫ ОТ 04.09.2009 N 210</w:t>
      </w:r>
    </w:p>
    <w:p w:rsidR="005E12B8" w:rsidRPr="005E12B8" w:rsidRDefault="005E12B8" w:rsidP="005E12B8">
      <w:pPr>
        <w:shd w:val="clear" w:color="auto" w:fill="F8F8F8"/>
        <w:spacing w:after="0" w:line="240" w:lineRule="auto"/>
        <w:ind w:firstLine="540"/>
        <w:rPr>
          <w:rFonts w:ascii="Tahoma" w:eastAsia="Times New Roman" w:hAnsi="Tahoma" w:cs="Tahoma"/>
          <w:color w:val="666666"/>
          <w:sz w:val="21"/>
          <w:szCs w:val="21"/>
        </w:rPr>
      </w:pPr>
      <w:r w:rsidRPr="005E12B8">
        <w:rPr>
          <w:rFonts w:ascii="Tahoma" w:eastAsia="Times New Roman" w:hAnsi="Tahoma" w:cs="Tahoma"/>
          <w:color w:val="666666"/>
          <w:sz w:val="21"/>
          <w:szCs w:val="21"/>
        </w:rPr>
        <w:t> </w:t>
      </w:r>
    </w:p>
    <w:p w:rsidR="005E12B8" w:rsidRPr="005E12B8" w:rsidRDefault="005E12B8" w:rsidP="005E12B8">
      <w:pPr>
        <w:shd w:val="clear" w:color="auto" w:fill="F8F8F8"/>
        <w:spacing w:after="0" w:line="240" w:lineRule="auto"/>
        <w:ind w:firstLine="540"/>
        <w:rPr>
          <w:rFonts w:ascii="Tahoma" w:eastAsia="Times New Roman" w:hAnsi="Tahoma" w:cs="Tahoma"/>
          <w:color w:val="666666"/>
          <w:sz w:val="21"/>
          <w:szCs w:val="21"/>
        </w:rPr>
      </w:pPr>
      <w:r w:rsidRPr="005E12B8">
        <w:rPr>
          <w:rFonts w:ascii="Tahoma" w:eastAsia="Times New Roman" w:hAnsi="Tahoma" w:cs="Tahoma"/>
          <w:color w:val="666666"/>
          <w:sz w:val="24"/>
          <w:szCs w:val="24"/>
          <w:bdr w:val="none" w:sz="0" w:space="0" w:color="auto" w:frame="1"/>
        </w:rPr>
        <w:t>В соответствии с</w:t>
      </w:r>
      <w:r w:rsidRPr="005E12B8">
        <w:rPr>
          <w:rFonts w:ascii="Tahoma" w:eastAsia="Times New Roman" w:hAnsi="Tahoma" w:cs="Tahoma"/>
          <w:color w:val="666666"/>
          <w:sz w:val="24"/>
          <w:szCs w:val="24"/>
        </w:rPr>
        <w:t> </w:t>
      </w:r>
      <w:hyperlink r:id="rId6" w:history="1">
        <w:r w:rsidRPr="005E12B8">
          <w:rPr>
            <w:rFonts w:ascii="Tahoma" w:eastAsia="Times New Roman" w:hAnsi="Tahoma" w:cs="Tahoma"/>
            <w:color w:val="666666"/>
            <w:sz w:val="24"/>
            <w:szCs w:val="24"/>
            <w:u w:val="single"/>
          </w:rPr>
          <w:t>постановлением</w:t>
        </w:r>
      </w:hyperlink>
      <w:r w:rsidRPr="005E12B8">
        <w:rPr>
          <w:rFonts w:ascii="Tahoma" w:eastAsia="Times New Roman" w:hAnsi="Tahoma" w:cs="Tahoma"/>
          <w:color w:val="666666"/>
          <w:sz w:val="24"/>
          <w:szCs w:val="24"/>
        </w:rPr>
        <w:t> </w:t>
      </w:r>
      <w:r w:rsidRPr="005E12B8">
        <w:rPr>
          <w:rFonts w:ascii="Tahoma" w:eastAsia="Times New Roman" w:hAnsi="Tahoma" w:cs="Tahoma"/>
          <w:color w:val="666666"/>
          <w:sz w:val="24"/>
          <w:szCs w:val="24"/>
          <w:bdr w:val="none" w:sz="0" w:space="0" w:color="auto" w:frame="1"/>
        </w:rPr>
        <w:t>Правительства Российской Федерации от 23.05.2006 N 306 "Об утверждении Правил установления и определения нормативов потребления коммунальных услуг",</w:t>
      </w:r>
      <w:r w:rsidRPr="005E12B8">
        <w:rPr>
          <w:rFonts w:ascii="Tahoma" w:eastAsia="Times New Roman" w:hAnsi="Tahoma" w:cs="Tahoma"/>
          <w:color w:val="666666"/>
          <w:sz w:val="24"/>
          <w:szCs w:val="24"/>
        </w:rPr>
        <w:t> </w:t>
      </w:r>
      <w:hyperlink r:id="rId7" w:history="1">
        <w:r w:rsidRPr="005E12B8">
          <w:rPr>
            <w:rFonts w:ascii="Tahoma" w:eastAsia="Times New Roman" w:hAnsi="Tahoma" w:cs="Tahoma"/>
            <w:color w:val="666666"/>
            <w:sz w:val="24"/>
            <w:szCs w:val="24"/>
            <w:u w:val="single"/>
          </w:rPr>
          <w:t>постановление</w:t>
        </w:r>
      </w:hyperlink>
      <w:r w:rsidRPr="005E12B8">
        <w:rPr>
          <w:rFonts w:ascii="Tahoma" w:eastAsia="Times New Roman" w:hAnsi="Tahoma" w:cs="Tahoma"/>
          <w:color w:val="666666"/>
          <w:sz w:val="24"/>
          <w:szCs w:val="24"/>
        </w:rPr>
        <w:t> </w:t>
      </w:r>
      <w:r w:rsidRPr="005E12B8">
        <w:rPr>
          <w:rFonts w:ascii="Tahoma" w:eastAsia="Times New Roman" w:hAnsi="Tahoma" w:cs="Tahoma"/>
          <w:color w:val="666666"/>
          <w:sz w:val="24"/>
          <w:szCs w:val="24"/>
          <w:bdr w:val="none" w:sz="0" w:space="0" w:color="auto" w:frame="1"/>
        </w:rPr>
        <w:t>Мэра города Читы от 04.09.2009 N 210 "Об утверждении нормативов потребления коммунальных услуг населением городского округа "Город Чита" следующего содержания:</w:t>
      </w:r>
    </w:p>
    <w:p w:rsidR="005E12B8" w:rsidRPr="005E12B8" w:rsidRDefault="005E12B8" w:rsidP="005E12B8">
      <w:pPr>
        <w:shd w:val="clear" w:color="auto" w:fill="F8F8F8"/>
        <w:spacing w:after="0" w:line="240" w:lineRule="auto"/>
        <w:ind w:firstLine="540"/>
        <w:rPr>
          <w:rFonts w:ascii="Tahoma" w:eastAsia="Times New Roman" w:hAnsi="Tahoma" w:cs="Tahoma"/>
          <w:color w:val="666666"/>
          <w:sz w:val="21"/>
          <w:szCs w:val="21"/>
        </w:rPr>
      </w:pPr>
      <w:r w:rsidRPr="005E12B8">
        <w:rPr>
          <w:rFonts w:ascii="Tahoma" w:eastAsia="Times New Roman" w:hAnsi="Tahoma" w:cs="Tahoma"/>
          <w:color w:val="666666"/>
          <w:sz w:val="24"/>
          <w:szCs w:val="24"/>
          <w:bdr w:val="none" w:sz="0" w:space="0" w:color="auto" w:frame="1"/>
        </w:rPr>
        <w:t>1.1. Изложить</w:t>
      </w:r>
      <w:r w:rsidRPr="005E12B8">
        <w:rPr>
          <w:rFonts w:ascii="Tahoma" w:eastAsia="Times New Roman" w:hAnsi="Tahoma" w:cs="Tahoma"/>
          <w:color w:val="666666"/>
          <w:sz w:val="24"/>
          <w:szCs w:val="24"/>
        </w:rPr>
        <w:t> </w:t>
      </w:r>
      <w:hyperlink r:id="rId8" w:history="1">
        <w:r w:rsidRPr="005E12B8">
          <w:rPr>
            <w:rFonts w:ascii="Tahoma" w:eastAsia="Times New Roman" w:hAnsi="Tahoma" w:cs="Tahoma"/>
            <w:color w:val="666666"/>
            <w:sz w:val="24"/>
            <w:szCs w:val="24"/>
            <w:u w:val="single"/>
          </w:rPr>
          <w:t>Приложение</w:t>
        </w:r>
      </w:hyperlink>
      <w:r w:rsidRPr="005E12B8">
        <w:rPr>
          <w:rFonts w:ascii="Tahoma" w:eastAsia="Times New Roman" w:hAnsi="Tahoma" w:cs="Tahoma"/>
          <w:color w:val="666666"/>
          <w:sz w:val="24"/>
          <w:szCs w:val="24"/>
        </w:rPr>
        <w:t> </w:t>
      </w:r>
      <w:r w:rsidRPr="005E12B8">
        <w:rPr>
          <w:rFonts w:ascii="Tahoma" w:eastAsia="Times New Roman" w:hAnsi="Tahoma" w:cs="Tahoma"/>
          <w:color w:val="666666"/>
          <w:sz w:val="24"/>
          <w:szCs w:val="24"/>
          <w:bdr w:val="none" w:sz="0" w:space="0" w:color="auto" w:frame="1"/>
        </w:rPr>
        <w:t>к постановлению изложить в следующей редакции</w:t>
      </w:r>
    </w:p>
    <w:p w:rsidR="005E12B8" w:rsidRPr="005E12B8" w:rsidRDefault="005E12B8" w:rsidP="005E12B8">
      <w:pPr>
        <w:shd w:val="clear" w:color="auto" w:fill="F8F8F8"/>
        <w:spacing w:after="0" w:line="240" w:lineRule="auto"/>
        <w:ind w:firstLine="540"/>
        <w:rPr>
          <w:rFonts w:ascii="Tahoma" w:eastAsia="Times New Roman" w:hAnsi="Tahoma" w:cs="Tahoma"/>
          <w:color w:val="666666"/>
          <w:sz w:val="21"/>
          <w:szCs w:val="21"/>
        </w:rPr>
      </w:pPr>
      <w:r w:rsidRPr="005E12B8">
        <w:rPr>
          <w:rFonts w:ascii="Tahoma" w:eastAsia="Times New Roman" w:hAnsi="Tahoma" w:cs="Tahoma"/>
          <w:color w:val="666666"/>
          <w:sz w:val="21"/>
          <w:szCs w:val="21"/>
        </w:rPr>
        <w:t> </w:t>
      </w:r>
    </w:p>
    <w:tbl>
      <w:tblPr>
        <w:tblW w:w="0" w:type="auto"/>
        <w:tblInd w:w="70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995"/>
        <w:gridCol w:w="4478"/>
        <w:gridCol w:w="1990"/>
        <w:gridCol w:w="1825"/>
      </w:tblGrid>
      <w:tr w:rsidR="005E12B8" w:rsidRPr="005E12B8" w:rsidTr="005E12B8">
        <w:trPr>
          <w:cantSplit/>
          <w:trHeight w:val="480"/>
        </w:trPr>
        <w:tc>
          <w:tcPr>
            <w:tcW w:w="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12B8" w:rsidRPr="005E12B8" w:rsidRDefault="005E12B8" w:rsidP="005E12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N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proofErr w:type="gramStart"/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4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12B8" w:rsidRPr="005E12B8" w:rsidRDefault="005E12B8" w:rsidP="005E12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Степень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благоустройства</w:t>
            </w:r>
          </w:p>
        </w:tc>
        <w:tc>
          <w:tcPr>
            <w:tcW w:w="38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12B8" w:rsidRPr="005E12B8" w:rsidRDefault="005E12B8" w:rsidP="005E12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Норматив потребления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на 1 человека,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 xml:space="preserve">куб. </w:t>
            </w:r>
            <w:proofErr w:type="gramStart"/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м</w:t>
            </w:r>
            <w:proofErr w:type="gramEnd"/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/мес. (л/сутки)</w:t>
            </w:r>
          </w:p>
        </w:tc>
      </w:tr>
      <w:tr w:rsidR="005E12B8" w:rsidRPr="005E12B8" w:rsidTr="005E12B8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vAlign w:val="center"/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vAlign w:val="center"/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12B8" w:rsidRPr="005E12B8" w:rsidRDefault="005E12B8" w:rsidP="005E12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proofErr w:type="spellStart"/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Водосна</w:t>
            </w:r>
            <w:proofErr w:type="gramStart"/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б</w:t>
            </w:r>
            <w:proofErr w:type="spellEnd"/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-</w:t>
            </w:r>
            <w:proofErr w:type="gramEnd"/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жение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12B8" w:rsidRPr="005E12B8" w:rsidRDefault="005E12B8" w:rsidP="005E12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proofErr w:type="spellStart"/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Водоотв</w:t>
            </w:r>
            <w:proofErr w:type="gramStart"/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е</w:t>
            </w:r>
            <w:proofErr w:type="spellEnd"/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-</w:t>
            </w:r>
            <w:proofErr w:type="gramEnd"/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дение</w:t>
            </w:r>
            <w:proofErr w:type="spellEnd"/>
          </w:p>
        </w:tc>
      </w:tr>
      <w:tr w:rsidR="005E12B8" w:rsidRPr="005E12B8" w:rsidTr="005E12B8">
        <w:trPr>
          <w:cantSplit/>
          <w:trHeight w:val="240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5E12B8" w:rsidRPr="005E12B8" w:rsidTr="005E12B8">
        <w:trPr>
          <w:cantSplit/>
          <w:trHeight w:val="600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Полное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благоустройство, в т.ч.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- холодной воды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- горячей воды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8,66(285)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5,19(171)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3,47(114)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8,66(285)</w:t>
            </w:r>
          </w:p>
        </w:tc>
      </w:tr>
      <w:tr w:rsidR="005E12B8" w:rsidRPr="005E12B8" w:rsidTr="005E12B8">
        <w:trPr>
          <w:cantSplit/>
          <w:trHeight w:val="960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Жилые дома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квартирного типа с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водоотводом, канализацией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и ваннами с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водонагревателем,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работающим на твердом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топливе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4,31(142)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4,31(142)</w:t>
            </w:r>
          </w:p>
        </w:tc>
      </w:tr>
      <w:tr w:rsidR="005E12B8" w:rsidRPr="005E12B8" w:rsidTr="005E12B8">
        <w:trPr>
          <w:cantSplit/>
          <w:trHeight w:val="360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То же с газовым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водонагревателем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5,38(177)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5,38(177)</w:t>
            </w:r>
          </w:p>
        </w:tc>
      </w:tr>
      <w:tr w:rsidR="005E12B8" w:rsidRPr="005E12B8" w:rsidTr="005E12B8">
        <w:trPr>
          <w:cantSplit/>
          <w:trHeight w:val="720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Жилые дома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квартирного типа,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оборудованные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водопроводом, канализацией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(без ванн)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2,84(93)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2,84(93)</w:t>
            </w:r>
          </w:p>
        </w:tc>
      </w:tr>
      <w:tr w:rsidR="005E12B8" w:rsidRPr="005E12B8" w:rsidTr="005E12B8">
        <w:trPr>
          <w:cantSplit/>
          <w:trHeight w:val="360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>5.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То же с газовым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водонагревателем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3,59(118)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3,59(118)</w:t>
            </w:r>
          </w:p>
        </w:tc>
      </w:tr>
      <w:tr w:rsidR="005E12B8" w:rsidRPr="005E12B8" w:rsidTr="005E12B8">
        <w:trPr>
          <w:cantSplit/>
          <w:trHeight w:val="600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Жилые дома,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оборудованные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водопроводом без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канализации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1,40(46)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</w:p>
        </w:tc>
      </w:tr>
      <w:tr w:rsidR="005E12B8" w:rsidRPr="005E12B8" w:rsidTr="005E12B8">
        <w:trPr>
          <w:cantSplit/>
          <w:trHeight w:val="480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7.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При потреблении воды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из уличной водозаборной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колонки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0,91(30)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</w:p>
        </w:tc>
      </w:tr>
      <w:tr w:rsidR="005E12B8" w:rsidRPr="005E12B8" w:rsidTr="005E12B8">
        <w:trPr>
          <w:cantSplit/>
          <w:trHeight w:val="240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8.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Общежития: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</w:p>
        </w:tc>
      </w:tr>
      <w:tr w:rsidR="005E12B8" w:rsidRPr="005E12B8" w:rsidTr="005E12B8">
        <w:trPr>
          <w:cantSplit/>
          <w:trHeight w:val="480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с общими душевыми, в т.ч.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- холодной воды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- горячей воды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3,04(100)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1,22(40)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1,82(60)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3,04(100)</w:t>
            </w:r>
          </w:p>
        </w:tc>
      </w:tr>
      <w:tr w:rsidR="005E12B8" w:rsidRPr="005E12B8" w:rsidTr="005E12B8">
        <w:trPr>
          <w:cantSplit/>
          <w:trHeight w:val="720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с душами при всех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жилых комнатах, в том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числе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- холодной воды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- горячей воды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3,65(120)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1,52(50)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2,13(70)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3,65(120)</w:t>
            </w:r>
          </w:p>
        </w:tc>
      </w:tr>
      <w:tr w:rsidR="005E12B8" w:rsidRPr="005E12B8" w:rsidTr="005E12B8">
        <w:trPr>
          <w:cantSplit/>
          <w:trHeight w:val="840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с общими кухнями и блоками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душевых на этажах при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жилых комнатах в каждой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секции здания в т.ч.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- холодной воды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- горячей воды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4,86(160)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1,95(64)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2,91(96)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12B8" w:rsidRPr="005E12B8" w:rsidRDefault="005E12B8" w:rsidP="005E12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</w:r>
            <w:r w:rsidRPr="005E12B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br/>
              <w:t>4,86(160)</w:t>
            </w:r>
          </w:p>
        </w:tc>
      </w:tr>
    </w:tbl>
    <w:p w:rsidR="005E12B8" w:rsidRPr="005E12B8" w:rsidRDefault="005E12B8" w:rsidP="005E12B8">
      <w:pPr>
        <w:shd w:val="clear" w:color="auto" w:fill="F8F8F8"/>
        <w:spacing w:after="0" w:line="240" w:lineRule="auto"/>
        <w:ind w:firstLine="540"/>
        <w:rPr>
          <w:rFonts w:ascii="Tahoma" w:eastAsia="Times New Roman" w:hAnsi="Tahoma" w:cs="Tahoma"/>
          <w:color w:val="666666"/>
          <w:sz w:val="21"/>
          <w:szCs w:val="21"/>
        </w:rPr>
      </w:pPr>
      <w:r w:rsidRPr="005E12B8">
        <w:rPr>
          <w:rFonts w:ascii="Tahoma" w:eastAsia="Times New Roman" w:hAnsi="Tahoma" w:cs="Tahoma"/>
          <w:color w:val="666666"/>
          <w:sz w:val="21"/>
          <w:szCs w:val="21"/>
        </w:rPr>
        <w:t> </w:t>
      </w:r>
    </w:p>
    <w:p w:rsidR="005E12B8" w:rsidRPr="005E12B8" w:rsidRDefault="005E12B8" w:rsidP="005E12B8">
      <w:pPr>
        <w:shd w:val="clear" w:color="auto" w:fill="F8F8F8"/>
        <w:spacing w:after="0" w:line="240" w:lineRule="auto"/>
        <w:ind w:firstLine="540"/>
        <w:rPr>
          <w:rFonts w:ascii="Tahoma" w:eastAsia="Times New Roman" w:hAnsi="Tahoma" w:cs="Tahoma"/>
          <w:color w:val="666666"/>
          <w:sz w:val="21"/>
          <w:szCs w:val="21"/>
        </w:rPr>
      </w:pPr>
      <w:r w:rsidRPr="005E12B8">
        <w:rPr>
          <w:rFonts w:ascii="Tahoma" w:eastAsia="Times New Roman" w:hAnsi="Tahoma" w:cs="Tahoma"/>
          <w:color w:val="666666"/>
          <w:sz w:val="24"/>
          <w:szCs w:val="24"/>
          <w:bdr w:val="none" w:sz="0" w:space="0" w:color="auto" w:frame="1"/>
        </w:rPr>
        <w:t>2. Действие указанных в настоящем постановлении нормативов распространяется на период с 1 января 2010 г.</w:t>
      </w:r>
    </w:p>
    <w:p w:rsidR="005E12B8" w:rsidRPr="005E12B8" w:rsidRDefault="005E12B8" w:rsidP="005E12B8">
      <w:pPr>
        <w:shd w:val="clear" w:color="auto" w:fill="F8F8F8"/>
        <w:spacing w:after="0" w:line="240" w:lineRule="auto"/>
        <w:ind w:firstLine="540"/>
        <w:rPr>
          <w:rFonts w:ascii="Tahoma" w:eastAsia="Times New Roman" w:hAnsi="Tahoma" w:cs="Tahoma"/>
          <w:color w:val="666666"/>
          <w:sz w:val="21"/>
          <w:szCs w:val="21"/>
        </w:rPr>
      </w:pPr>
      <w:r w:rsidRPr="005E12B8">
        <w:rPr>
          <w:rFonts w:ascii="Tahoma" w:eastAsia="Times New Roman" w:hAnsi="Tahoma" w:cs="Tahoma"/>
          <w:color w:val="666666"/>
          <w:sz w:val="24"/>
          <w:szCs w:val="24"/>
          <w:bdr w:val="none" w:sz="0" w:space="0" w:color="auto" w:frame="1"/>
        </w:rPr>
        <w:t>3. Опубликовать данное постановление в газете "Читинское обозрение".</w:t>
      </w:r>
    </w:p>
    <w:p w:rsidR="005E12B8" w:rsidRPr="005E12B8" w:rsidRDefault="005E12B8" w:rsidP="005E12B8">
      <w:pPr>
        <w:shd w:val="clear" w:color="auto" w:fill="F8F8F8"/>
        <w:spacing w:after="0" w:line="240" w:lineRule="auto"/>
        <w:jc w:val="right"/>
        <w:rPr>
          <w:rFonts w:ascii="Tahoma" w:eastAsia="Times New Roman" w:hAnsi="Tahoma" w:cs="Tahoma"/>
          <w:color w:val="666666"/>
          <w:sz w:val="21"/>
          <w:szCs w:val="21"/>
        </w:rPr>
      </w:pPr>
      <w:r w:rsidRPr="005E12B8">
        <w:rPr>
          <w:rFonts w:ascii="Tahoma" w:eastAsia="Times New Roman" w:hAnsi="Tahoma" w:cs="Tahoma"/>
          <w:color w:val="666666"/>
          <w:sz w:val="21"/>
          <w:szCs w:val="21"/>
        </w:rPr>
        <w:t> </w:t>
      </w:r>
    </w:p>
    <w:p w:rsidR="005E12B8" w:rsidRPr="005E12B8" w:rsidRDefault="005E12B8" w:rsidP="005E12B8">
      <w:pPr>
        <w:shd w:val="clear" w:color="auto" w:fill="F8F8F8"/>
        <w:spacing w:after="0" w:line="240" w:lineRule="auto"/>
        <w:jc w:val="right"/>
        <w:rPr>
          <w:rFonts w:ascii="Tahoma" w:eastAsia="Times New Roman" w:hAnsi="Tahoma" w:cs="Tahoma"/>
          <w:color w:val="666666"/>
          <w:sz w:val="21"/>
          <w:szCs w:val="21"/>
        </w:rPr>
      </w:pPr>
      <w:r w:rsidRPr="005E12B8">
        <w:rPr>
          <w:rFonts w:ascii="Tahoma" w:eastAsia="Times New Roman" w:hAnsi="Tahoma" w:cs="Tahoma"/>
          <w:color w:val="666666"/>
          <w:sz w:val="24"/>
          <w:szCs w:val="24"/>
          <w:bdr w:val="none" w:sz="0" w:space="0" w:color="auto" w:frame="1"/>
        </w:rPr>
        <w:t>Мэр города Читы</w:t>
      </w:r>
    </w:p>
    <w:p w:rsidR="005E12B8" w:rsidRPr="005E12B8" w:rsidRDefault="005E12B8" w:rsidP="005E12B8">
      <w:pPr>
        <w:shd w:val="clear" w:color="auto" w:fill="F8F8F8"/>
        <w:spacing w:after="0" w:line="240" w:lineRule="auto"/>
        <w:jc w:val="right"/>
        <w:rPr>
          <w:rFonts w:ascii="Tahoma" w:eastAsia="Times New Roman" w:hAnsi="Tahoma" w:cs="Tahoma"/>
          <w:color w:val="666666"/>
          <w:sz w:val="21"/>
          <w:szCs w:val="21"/>
        </w:rPr>
      </w:pPr>
      <w:r w:rsidRPr="005E12B8">
        <w:rPr>
          <w:rFonts w:ascii="Tahoma" w:eastAsia="Times New Roman" w:hAnsi="Tahoma" w:cs="Tahoma"/>
          <w:color w:val="666666"/>
          <w:sz w:val="24"/>
          <w:szCs w:val="24"/>
          <w:bdr w:val="none" w:sz="0" w:space="0" w:color="auto" w:frame="1"/>
        </w:rPr>
        <w:t>А.Д.МИХАЛЁВ</w:t>
      </w:r>
      <w:r w:rsidRPr="005E12B8">
        <w:rPr>
          <w:rFonts w:ascii="Tahoma" w:eastAsia="Times New Roman" w:hAnsi="Tahoma" w:cs="Tahoma"/>
          <w:color w:val="666666"/>
          <w:sz w:val="2"/>
        </w:rPr>
        <w:t> </w:t>
      </w:r>
    </w:p>
    <w:p w:rsidR="00000000" w:rsidRDefault="005E12B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2B8"/>
    <w:rsid w:val="005E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1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2B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title">
    <w:name w:val="consplustitle"/>
    <w:basedOn w:val="a"/>
    <w:rsid w:val="005E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E12B8"/>
    <w:rPr>
      <w:b/>
      <w:bCs/>
    </w:rPr>
  </w:style>
  <w:style w:type="character" w:customStyle="1" w:styleId="apple-converted-space">
    <w:name w:val="apple-converted-space"/>
    <w:basedOn w:val="a0"/>
    <w:rsid w:val="005E12B8"/>
  </w:style>
  <w:style w:type="character" w:styleId="a4">
    <w:name w:val="Hyperlink"/>
    <w:basedOn w:val="a0"/>
    <w:uiPriority w:val="99"/>
    <w:semiHidden/>
    <w:unhideWhenUsed/>
    <w:rsid w:val="005E12B8"/>
    <w:rPr>
      <w:color w:val="0000FF"/>
      <w:u w:val="single"/>
    </w:rPr>
  </w:style>
  <w:style w:type="character" w:customStyle="1" w:styleId="msonormal0">
    <w:name w:val="msonormal"/>
    <w:basedOn w:val="a0"/>
    <w:rsid w:val="005E12B8"/>
  </w:style>
  <w:style w:type="paragraph" w:customStyle="1" w:styleId="conspluscell">
    <w:name w:val="conspluscell"/>
    <w:basedOn w:val="a"/>
    <w:rsid w:val="005E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5E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6989E31DA386021D52B7183191AD47B010B833E35F34CA8B9429A60132B1B26086B21452847BDB81D8C300Y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6989E31DA386021D52B7183191AD47B010B833E35D31C18E9F7DF10363E4BC658EE25C42CA3ED680D8C30B7205Y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6989E31DA386021D52A91527FDF14FB01BE13AE05B3B94D5CB72FB563BBBE527C9EB5201Y2F" TargetMode="External"/><Relationship Id="rId5" Type="http://schemas.openxmlformats.org/officeDocument/2006/relationships/hyperlink" Target="http://urt-chita.ru/docs/Sprav_Infa/%D0%BD%D0%BE%D1%80%D0%BC%D0%B0%D1%82%D0%B8%D0%B2%D1%8B%20%D1%83%D1%81%D0%BB%D1%83%D0%B3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rt-chita.ru/docs/Sprav_Infa/%D0%BD%D0%BE%D1%80%D0%BC%D0%B0%D1%82%D0%B8%D0%B2%D1%8B%20%D1%83%D1%81%D0%BB%D1%83%D0%B3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2</cp:revision>
  <dcterms:created xsi:type="dcterms:W3CDTF">2015-11-12T03:48:00Z</dcterms:created>
  <dcterms:modified xsi:type="dcterms:W3CDTF">2015-11-12T03:49:00Z</dcterms:modified>
</cp:coreProperties>
</file>